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Ali Padua</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Mrs. Henry</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Period 4, Service Learning</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22 October 2015</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sz w:val="24"/>
          <w:szCs w:val="24"/>
          <w:rtl w:val="0"/>
        </w:rPr>
        <w:t xml:space="preserve">A Glimpse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My outlook and purpose in life is what I strive for to be successful. As Earl Nightingale said, “We become what we think about.” This means that the thoughts we have determine our lives. My thoughts are influenced by my family. The qualities that came out from that instance are family-oriented and appreciative. Perhaps that the most important influence has shaped the person I am today and my family has been an important source of supporting all the decisions I’ve made.</w:t>
        <w:br w:type="textWrapping"/>
        <w:tab/>
        <w:t xml:space="preserve">My family is everything to me. I wouldn’t trade them for the world. They were there from the moment I entered the world. My parents made sure that I got everything I needed to have a wonderful and happy childhood. Although my dad was deployed often during my youth, he still had time for me to go on fun trips and teach me new stuff. He taught me how to tie my shoes and how to ride a bike. He was one awesome dad to me. I spent a lot of time with my mom when my dad was deployed. She did everything for me, like what a loving mother does. She wanted me to experience all kinds of activities so she enrolled me in gymnastics, baseball, ballet, and cheerleading. She did this so she could see which ones I enjoyed the most; which was a ballet. She was mostly the one who pushed me academically and made me recognize that education is important.  Lastly, the fourth member of my family is my younger brother, he is five years younger than me. He was my mini </w:t>
      </w:r>
      <w:r w:rsidDel="00000000" w:rsidR="00000000" w:rsidRPr="00000000">
        <w:rPr>
          <w:rFonts w:ascii="Times New Roman" w:cs="Times New Roman" w:eastAsia="Times New Roman" w:hAnsi="Times New Roman"/>
          <w:sz w:val="24"/>
          <w:szCs w:val="24"/>
          <w:rtl w:val="0"/>
        </w:rPr>
        <w:t xml:space="preserve">sidekick</w:t>
      </w:r>
      <w:r w:rsidDel="00000000" w:rsidR="00000000" w:rsidRPr="00000000">
        <w:rPr>
          <w:rFonts w:ascii="Times New Roman" w:cs="Times New Roman" w:eastAsia="Times New Roman" w:hAnsi="Times New Roman"/>
          <w:sz w:val="24"/>
          <w:szCs w:val="24"/>
          <w:rtl w:val="0"/>
        </w:rPr>
        <w:t xml:space="preserve">. We used to take the camcorder and record ourselves dancing crazy and say some of the silliest things ever. Which was so embarrassing to watch when we got older. This made me realize to enjoy my time with my family while it lasts and appreciate all the things they did for me. The happiest moments of my have been with my family. They were the ones who made who I am today.</w:t>
        <w:br w:type="textWrapping"/>
        <w:tab/>
        <w:t xml:space="preserve">My mindset of what my world would be like under the best of all circumstances would be peaceful, full of happiness, and love. A world where people spend time changing themselves for the better rather than spending time trying to change other people. Everybody should have the ability to to aim for success and to be able to be themselves. Those people should have their family by their side to support and guide them through whatever situation. Families are like long, lasting friends; they teach us how to love, how to build each other up, and are there for you no matter what. People should worry less about tomorrow, and enjoy in the moment of what they have.</w:t>
        <w:br w:type="textWrapping"/>
        <w:tab/>
        <w:t xml:space="preserve">Since my parents were the ones who made who I am today, I will be furthering my education by attending a University of California or California State University. I want to major in psychology to become a clinical psychologist or a psychiatrist. I chose psychology as my major because I want to help people who are going through tough times and get them through it. I’m not sure which career I want to pick, but I’m hoping in the future, I’ll have it decided.  During those years while I’m still young, I want to be able to volunteer to help out poorer countries. I want to be able to try to make the world a better place one step at a time.</w:t>
        <w:br w:type="textWrapping"/>
        <w:tab/>
        <w:t xml:space="preserve">I understand that the challenges I faced had determined my attitude towards life. I learned that everything I do will reflect in the future, small or big. I have also learned that my parents affect my decisions on life and my future. I hope to fulfil my dreams and aspirations in the future. </w:t>
        <w:br w:type="textWrapping"/>
        <w:br w:type="textWrapping"/>
      </w:r>
      <w:r w:rsidDel="00000000" w:rsidR="00000000" w:rsidRPr="00000000">
        <w:rPr>
          <w:rtl w:val="0"/>
        </w:rPr>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sz w:val="24"/>
        <w:szCs w:val="24"/>
        <w:rtl w:val="0"/>
      </w:rPr>
      <w:t xml:space="preserve">Padua </w:t>
    </w:r>
    <w:fldSimple w:instr="PAGE" w:fldLock="0" w:dirty="0">
      <w:r w:rsidDel="00000000" w:rsidR="00000000" w:rsidRPr="00000000">
        <w:rPr>
          <w:rFonts w:ascii="Times New Roman" w:cs="Times New Roman" w:eastAsia="Times New Roman" w:hAnsi="Times New Roman"/>
          <w:sz w:val="24"/>
          <w:szCs w:val="24"/>
        </w:rPr>
      </w:r>
    </w:fldSimple>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